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1090A" w14:textId="77777777" w:rsidR="00B84D38" w:rsidRPr="00A84609" w:rsidRDefault="00B84D38" w:rsidP="00B84D38">
      <w:pPr>
        <w:ind w:left="-567"/>
        <w:jc w:val="center"/>
        <w:rPr>
          <w:rFonts w:ascii="Gill Sans MT" w:hAnsi="Gill Sans MT" w:cs="Gill Sans MT"/>
          <w:b/>
          <w:bCs/>
          <w:sz w:val="23"/>
          <w:szCs w:val="23"/>
        </w:rPr>
      </w:pPr>
    </w:p>
    <w:p w14:paraId="0FB49662" w14:textId="77777777" w:rsidR="00740080" w:rsidRPr="00A84609" w:rsidRDefault="00EC06E2" w:rsidP="00B84D38">
      <w:pPr>
        <w:ind w:left="-567"/>
        <w:jc w:val="center"/>
        <w:rPr>
          <w:rFonts w:ascii="Gill Sans MT" w:hAnsi="Gill Sans MT" w:cs="Gill Sans MT"/>
          <w:b/>
          <w:bCs/>
          <w:sz w:val="23"/>
          <w:szCs w:val="23"/>
        </w:rPr>
      </w:pPr>
      <w:r w:rsidRPr="00A84609">
        <w:rPr>
          <w:rFonts w:ascii="Gill Sans MT" w:hAnsi="Gill Sans MT" w:cs="Gill Sans MT"/>
          <w:b/>
          <w:bCs/>
          <w:sz w:val="23"/>
          <w:szCs w:val="23"/>
        </w:rPr>
        <w:t>ROKEBY SCHOOL</w:t>
      </w:r>
    </w:p>
    <w:p w14:paraId="1DF9E799" w14:textId="77777777" w:rsidR="00F45347" w:rsidRPr="00A84609" w:rsidRDefault="00EC06E2" w:rsidP="00740080">
      <w:pPr>
        <w:ind w:left="-567"/>
        <w:jc w:val="center"/>
        <w:rPr>
          <w:rFonts w:ascii="Gill Sans MT" w:hAnsi="Gill Sans MT" w:cs="Gill Sans MT"/>
          <w:b/>
          <w:bCs/>
          <w:sz w:val="23"/>
          <w:szCs w:val="23"/>
        </w:rPr>
      </w:pPr>
      <w:r w:rsidRPr="00A84609">
        <w:rPr>
          <w:rFonts w:ascii="Gill Sans MT" w:hAnsi="Gill Sans MT" w:cs="Gill Sans MT"/>
          <w:b/>
          <w:bCs/>
          <w:sz w:val="23"/>
          <w:szCs w:val="23"/>
        </w:rPr>
        <w:t>JOB SPECIFICATION</w:t>
      </w:r>
    </w:p>
    <w:p w14:paraId="1736A2B0" w14:textId="77777777" w:rsidR="00F45347" w:rsidRPr="00A84609" w:rsidRDefault="00F45347" w:rsidP="00AD151D">
      <w:pPr>
        <w:jc w:val="center"/>
        <w:rPr>
          <w:rFonts w:ascii="Gill Sans MT" w:hAnsi="Gill Sans MT" w:cs="Gill Sans MT"/>
          <w:sz w:val="23"/>
          <w:szCs w:val="23"/>
        </w:rPr>
      </w:pP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000" w:firstRow="0" w:lastRow="0" w:firstColumn="0" w:lastColumn="0" w:noHBand="0" w:noVBand="0"/>
      </w:tblPr>
      <w:tblGrid>
        <w:gridCol w:w="9896"/>
      </w:tblGrid>
      <w:tr w:rsidR="00F45347" w:rsidRPr="00A84609" w14:paraId="365182A2" w14:textId="77777777" w:rsidTr="00CB75CF">
        <w:trPr>
          <w:trHeight w:val="144"/>
        </w:trPr>
        <w:tc>
          <w:tcPr>
            <w:tcW w:w="9896" w:type="dxa"/>
            <w:shd w:val="clear" w:color="auto" w:fill="C6D9F1" w:themeFill="text2" w:themeFillTint="33"/>
          </w:tcPr>
          <w:p w14:paraId="260C0611" w14:textId="77777777" w:rsidR="00F45347" w:rsidRPr="00A84609" w:rsidRDefault="00B938C0" w:rsidP="00740080">
            <w:pPr>
              <w:spacing w:before="40" w:after="40"/>
              <w:jc w:val="center"/>
              <w:rPr>
                <w:rFonts w:ascii="Gill Sans MT" w:hAnsi="Gill Sans MT" w:cs="Gill Sans MT"/>
                <w:b/>
                <w:bCs/>
                <w:sz w:val="23"/>
                <w:szCs w:val="23"/>
              </w:rPr>
            </w:pPr>
            <w:r>
              <w:rPr>
                <w:rFonts w:ascii="Gill Sans MT" w:hAnsi="Gill Sans MT" w:cs="Gill Sans MT"/>
                <w:b/>
                <w:bCs/>
                <w:sz w:val="23"/>
                <w:szCs w:val="23"/>
              </w:rPr>
              <w:t>Teaching</w:t>
            </w:r>
            <w:r w:rsidR="00A84609" w:rsidRPr="00A84609">
              <w:rPr>
                <w:rFonts w:ascii="Gill Sans MT" w:hAnsi="Gill Sans MT" w:cs="Gill Sans MT"/>
                <w:b/>
                <w:bCs/>
                <w:sz w:val="23"/>
                <w:szCs w:val="23"/>
              </w:rPr>
              <w:t xml:space="preserve"> Assistant</w:t>
            </w:r>
          </w:p>
        </w:tc>
      </w:tr>
    </w:tbl>
    <w:p w14:paraId="700D4D20" w14:textId="77777777" w:rsidR="00F45347" w:rsidRPr="00A84609" w:rsidRDefault="00F45347" w:rsidP="00AD151D">
      <w:pPr>
        <w:rPr>
          <w:rFonts w:ascii="Gill Sans MT" w:hAnsi="Gill Sans MT" w:cs="Gill Sans MT"/>
          <w:sz w:val="23"/>
          <w:szCs w:val="23"/>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000" w:firstRow="0" w:lastRow="0" w:firstColumn="0" w:lastColumn="0" w:noHBand="0" w:noVBand="0"/>
      </w:tblPr>
      <w:tblGrid>
        <w:gridCol w:w="9900"/>
      </w:tblGrid>
      <w:tr w:rsidR="00F45347" w:rsidRPr="00A84609" w14:paraId="538B90B6" w14:textId="77777777" w:rsidTr="00CB75CF">
        <w:trPr>
          <w:trHeight w:val="196"/>
        </w:trPr>
        <w:tc>
          <w:tcPr>
            <w:tcW w:w="9900" w:type="dxa"/>
            <w:tcBorders>
              <w:bottom w:val="single" w:sz="4" w:space="0" w:color="auto"/>
            </w:tcBorders>
            <w:shd w:val="clear" w:color="auto" w:fill="C6D9F1" w:themeFill="text2" w:themeFillTint="33"/>
          </w:tcPr>
          <w:p w14:paraId="4954C161" w14:textId="77777777" w:rsidR="00F45347" w:rsidRPr="00A84609" w:rsidRDefault="00F45347" w:rsidP="00E10694">
            <w:pPr>
              <w:spacing w:before="40" w:after="40"/>
              <w:rPr>
                <w:rFonts w:ascii="Gill Sans MT" w:hAnsi="Gill Sans MT" w:cs="Gill Sans MT"/>
                <w:b/>
                <w:bCs/>
                <w:sz w:val="23"/>
                <w:szCs w:val="23"/>
              </w:rPr>
            </w:pPr>
            <w:r w:rsidRPr="00A84609">
              <w:rPr>
                <w:rFonts w:ascii="Gill Sans MT" w:hAnsi="Gill Sans MT" w:cs="Gill Sans MT"/>
                <w:b/>
                <w:bCs/>
                <w:sz w:val="23"/>
                <w:szCs w:val="23"/>
              </w:rPr>
              <w:t xml:space="preserve">Role </w:t>
            </w:r>
            <w:r w:rsidR="00E10694" w:rsidRPr="00A84609">
              <w:rPr>
                <w:rFonts w:ascii="Gill Sans MT" w:hAnsi="Gill Sans MT" w:cs="Gill Sans MT"/>
                <w:b/>
                <w:bCs/>
                <w:sz w:val="23"/>
                <w:szCs w:val="23"/>
              </w:rPr>
              <w:t>o</w:t>
            </w:r>
            <w:r w:rsidRPr="00A84609">
              <w:rPr>
                <w:rFonts w:ascii="Gill Sans MT" w:hAnsi="Gill Sans MT" w:cs="Gill Sans MT"/>
                <w:b/>
                <w:bCs/>
                <w:sz w:val="23"/>
                <w:szCs w:val="23"/>
              </w:rPr>
              <w:t>utline</w:t>
            </w:r>
            <w:r w:rsidR="00E10694" w:rsidRPr="00A84609">
              <w:rPr>
                <w:rFonts w:ascii="Gill Sans MT" w:hAnsi="Gill Sans MT" w:cs="Gill Sans MT"/>
                <w:b/>
                <w:bCs/>
                <w:sz w:val="23"/>
                <w:szCs w:val="23"/>
              </w:rPr>
              <w:t>:</w:t>
            </w:r>
          </w:p>
        </w:tc>
      </w:tr>
      <w:tr w:rsidR="00A84609" w:rsidRPr="00A84609" w14:paraId="7FE6B44D" w14:textId="77777777" w:rsidTr="00CB75CF">
        <w:trPr>
          <w:trHeight w:val="770"/>
        </w:trPr>
        <w:tc>
          <w:tcPr>
            <w:tcW w:w="9900" w:type="dxa"/>
            <w:shd w:val="clear" w:color="auto" w:fill="FFFFFF" w:themeFill="background1"/>
          </w:tcPr>
          <w:p w14:paraId="2C3B743B" w14:textId="77777777" w:rsidR="00A84609" w:rsidRPr="00A84609" w:rsidRDefault="00B938C0" w:rsidP="00382FDC">
            <w:pPr>
              <w:pStyle w:val="Title"/>
              <w:jc w:val="both"/>
              <w:rPr>
                <w:rFonts w:ascii="Gill Sans MT" w:hAnsi="Gill Sans MT"/>
                <w:sz w:val="23"/>
                <w:szCs w:val="23"/>
              </w:rPr>
            </w:pPr>
            <w:r w:rsidRPr="00382FDC">
              <w:rPr>
                <w:rFonts w:ascii="Gill Sans MT" w:hAnsi="Gill Sans MT"/>
                <w:b w:val="0"/>
                <w:sz w:val="24"/>
                <w:szCs w:val="24"/>
              </w:rPr>
              <w:t>To support with the learning in a classroom. To supervise the activities of groups of children or individual children alongside the classroom teacher to ensure their safety, facilitate their educational development and develop a supportive and caring relationship.</w:t>
            </w:r>
          </w:p>
        </w:tc>
      </w:tr>
    </w:tbl>
    <w:p w14:paraId="509FE901" w14:textId="77777777" w:rsidR="00F45347" w:rsidRPr="00A84609" w:rsidRDefault="00F45347" w:rsidP="00AD151D">
      <w:pPr>
        <w:rPr>
          <w:rFonts w:ascii="Gill Sans MT" w:hAnsi="Gill Sans MT" w:cs="Gill Sans MT"/>
          <w:sz w:val="23"/>
          <w:szCs w:val="23"/>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F45347" w:rsidRPr="00A84609" w14:paraId="11DBFC7F" w14:textId="77777777" w:rsidTr="00CB75CF">
        <w:trPr>
          <w:trHeight w:val="97"/>
        </w:trPr>
        <w:tc>
          <w:tcPr>
            <w:tcW w:w="9900" w:type="dxa"/>
            <w:shd w:val="clear" w:color="auto" w:fill="C6D9F1" w:themeFill="text2" w:themeFillTint="33"/>
          </w:tcPr>
          <w:p w14:paraId="21BAAF18" w14:textId="77777777" w:rsidR="00F45347" w:rsidRPr="00A84609" w:rsidRDefault="00F45347" w:rsidP="00740080">
            <w:pPr>
              <w:spacing w:before="40" w:after="40"/>
              <w:rPr>
                <w:rFonts w:ascii="Gill Sans MT" w:hAnsi="Gill Sans MT" w:cs="Gill Sans MT"/>
                <w:b/>
                <w:bCs/>
                <w:sz w:val="23"/>
                <w:szCs w:val="23"/>
              </w:rPr>
            </w:pPr>
            <w:r w:rsidRPr="00A84609">
              <w:rPr>
                <w:rFonts w:ascii="Gill Sans MT" w:hAnsi="Gill Sans MT" w:cs="Gill Sans MT"/>
                <w:b/>
                <w:bCs/>
                <w:sz w:val="23"/>
                <w:szCs w:val="23"/>
              </w:rPr>
              <w:t>Key responsibilities</w:t>
            </w:r>
            <w:r w:rsidR="00E10694" w:rsidRPr="00A84609">
              <w:rPr>
                <w:rFonts w:ascii="Gill Sans MT" w:hAnsi="Gill Sans MT" w:cs="Gill Sans MT"/>
                <w:b/>
                <w:bCs/>
                <w:sz w:val="23"/>
                <w:szCs w:val="23"/>
              </w:rPr>
              <w:t>:</w:t>
            </w:r>
          </w:p>
        </w:tc>
      </w:tr>
      <w:tr w:rsidR="00B938C0" w:rsidRPr="00A84609" w14:paraId="1D187062" w14:textId="77777777" w:rsidTr="00B938C0">
        <w:trPr>
          <w:trHeight w:val="1032"/>
        </w:trPr>
        <w:tc>
          <w:tcPr>
            <w:tcW w:w="9900" w:type="dxa"/>
          </w:tcPr>
          <w:p w14:paraId="3F724045" w14:textId="77777777" w:rsidR="00B938C0" w:rsidRPr="00B938C0" w:rsidRDefault="00B938C0" w:rsidP="00B938C0">
            <w:pPr>
              <w:pStyle w:val="Title"/>
              <w:jc w:val="both"/>
              <w:rPr>
                <w:rFonts w:ascii="Gill Sans MT" w:hAnsi="Gill Sans MT"/>
                <w:b w:val="0"/>
                <w:sz w:val="24"/>
                <w:szCs w:val="24"/>
              </w:rPr>
            </w:pPr>
            <w:r w:rsidRPr="00631D7F">
              <w:rPr>
                <w:rFonts w:ascii="Gill Sans MT" w:hAnsi="Gill Sans MT"/>
                <w:b w:val="0"/>
                <w:sz w:val="24"/>
                <w:szCs w:val="24"/>
              </w:rPr>
              <w:t xml:space="preserve">To provide care, attend to children’s personal needs and undertake activities necessary to meet the physical, emotional and educational requirements of individual or groups of children. This will require knowledge of a range of strategies and a high level of skills developed through experience, with regular supervision from teaching staff as and when required. </w:t>
            </w:r>
          </w:p>
        </w:tc>
      </w:tr>
      <w:tr w:rsidR="00B938C0" w:rsidRPr="00A84609" w14:paraId="7A8B95CB" w14:textId="77777777" w:rsidTr="00CB75CF">
        <w:trPr>
          <w:trHeight w:val="613"/>
        </w:trPr>
        <w:tc>
          <w:tcPr>
            <w:tcW w:w="9900" w:type="dxa"/>
            <w:tcBorders>
              <w:bottom w:val="single" w:sz="4" w:space="0" w:color="auto"/>
            </w:tcBorders>
          </w:tcPr>
          <w:p w14:paraId="4D9C26DC" w14:textId="77777777" w:rsidR="00B938C0" w:rsidRPr="00631D7F" w:rsidRDefault="00B938C0" w:rsidP="00335909">
            <w:pPr>
              <w:rPr>
                <w:rFonts w:ascii="Gill Sans MT" w:hAnsi="Gill Sans MT" w:cs="Gill Sans MT"/>
                <w:bCs/>
              </w:rPr>
            </w:pPr>
            <w:r w:rsidRPr="00631D7F">
              <w:rPr>
                <w:rFonts w:ascii="Gill Sans MT" w:hAnsi="Gill Sans MT"/>
              </w:rPr>
              <w:t>To provide simple first aid when necessary, and take all reasonable measures to ensure health and safety in the classroom and other relevant areas within and outside the school premises.</w:t>
            </w:r>
          </w:p>
        </w:tc>
      </w:tr>
      <w:tr w:rsidR="00B938C0" w:rsidRPr="00CB75CF" w14:paraId="594FF098" w14:textId="77777777" w:rsidTr="00CB75CF">
        <w:trPr>
          <w:trHeight w:val="405"/>
        </w:trPr>
        <w:tc>
          <w:tcPr>
            <w:tcW w:w="99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7FE7EB6" w14:textId="77777777" w:rsidR="00B938C0" w:rsidRPr="00CB75CF" w:rsidRDefault="00B938C0" w:rsidP="00CB75CF">
            <w:pPr>
              <w:rPr>
                <w:rFonts w:ascii="Gill Sans MT" w:hAnsi="Gill Sans MT" w:cs="Gill Sans MT"/>
                <w:b/>
                <w:sz w:val="23"/>
                <w:szCs w:val="23"/>
              </w:rPr>
            </w:pPr>
            <w:r w:rsidRPr="00CB75CF">
              <w:rPr>
                <w:rFonts w:ascii="Gill Sans MT" w:hAnsi="Gill Sans MT"/>
                <w:b/>
                <w:sz w:val="23"/>
                <w:szCs w:val="23"/>
              </w:rPr>
              <w:t>Support for teachers:</w:t>
            </w:r>
          </w:p>
        </w:tc>
      </w:tr>
      <w:tr w:rsidR="00B938C0" w:rsidRPr="00631D7F" w14:paraId="72691976" w14:textId="77777777" w:rsidTr="00B938C0">
        <w:trPr>
          <w:trHeight w:val="6363"/>
        </w:trPr>
        <w:tc>
          <w:tcPr>
            <w:tcW w:w="9900" w:type="dxa"/>
            <w:tcBorders>
              <w:top w:val="single" w:sz="4" w:space="0" w:color="auto"/>
              <w:left w:val="single" w:sz="4" w:space="0" w:color="auto"/>
              <w:bottom w:val="nil"/>
              <w:right w:val="single" w:sz="4" w:space="0" w:color="auto"/>
            </w:tcBorders>
            <w:shd w:val="clear" w:color="auto" w:fill="auto"/>
          </w:tcPr>
          <w:p w14:paraId="6ACDE74F" w14:textId="77777777" w:rsidR="00B938C0" w:rsidRPr="00631D7F" w:rsidRDefault="00B938C0" w:rsidP="00B938C0">
            <w:pPr>
              <w:pStyle w:val="Title"/>
              <w:jc w:val="left"/>
              <w:rPr>
                <w:rFonts w:ascii="Gill Sans MT" w:hAnsi="Gill Sans MT"/>
                <w:b w:val="0"/>
                <w:sz w:val="24"/>
                <w:szCs w:val="24"/>
              </w:rPr>
            </w:pPr>
            <w:r w:rsidRPr="00B938C0">
              <w:rPr>
                <w:rFonts w:ascii="Gill Sans MT" w:hAnsi="Gill Sans MT"/>
                <w:b w:val="0"/>
                <w:sz w:val="24"/>
                <w:szCs w:val="24"/>
              </w:rPr>
              <w:t xml:space="preserve">The role of a Teaching Assistant is primarily to enhance the learning of the </w:t>
            </w:r>
            <w:proofErr w:type="gramStart"/>
            <w:r w:rsidRPr="00B938C0">
              <w:rPr>
                <w:rFonts w:ascii="Gill Sans MT" w:hAnsi="Gill Sans MT"/>
                <w:b w:val="0"/>
                <w:sz w:val="24"/>
                <w:szCs w:val="24"/>
              </w:rPr>
              <w:t>pupils.*</w:t>
            </w:r>
            <w:proofErr w:type="gramEnd"/>
            <w:r>
              <w:rPr>
                <w:rFonts w:ascii="Gill Sans MT" w:hAnsi="Gill Sans MT"/>
                <w:b w:val="0"/>
                <w:sz w:val="24"/>
                <w:szCs w:val="24"/>
              </w:rPr>
              <w:t xml:space="preserve"> </w:t>
            </w:r>
            <w:r w:rsidRPr="00631D7F">
              <w:rPr>
                <w:rFonts w:ascii="Gill Sans MT" w:hAnsi="Gill Sans MT"/>
                <w:b w:val="0"/>
                <w:sz w:val="24"/>
                <w:szCs w:val="24"/>
              </w:rPr>
              <w:t>This will involve helping boys in their learning.</w:t>
            </w:r>
            <w:r>
              <w:rPr>
                <w:rFonts w:ascii="Gill Sans MT" w:hAnsi="Gill Sans MT"/>
                <w:b w:val="0"/>
                <w:sz w:val="24"/>
                <w:szCs w:val="24"/>
              </w:rPr>
              <w:t xml:space="preserve"> </w:t>
            </w:r>
            <w:r w:rsidRPr="00631D7F">
              <w:rPr>
                <w:rFonts w:ascii="Gill Sans MT" w:hAnsi="Gill Sans MT"/>
                <w:b w:val="0"/>
                <w:sz w:val="24"/>
                <w:szCs w:val="24"/>
              </w:rPr>
              <w:t>The assistant will also be expected to prepare display materials and teaching aids, undertake simple maintenance and repair and clean and tidy up after use.</w:t>
            </w:r>
            <w:r>
              <w:rPr>
                <w:rFonts w:ascii="Gill Sans MT" w:hAnsi="Gill Sans MT"/>
                <w:b w:val="0"/>
                <w:sz w:val="24"/>
                <w:szCs w:val="24"/>
              </w:rPr>
              <w:t xml:space="preserve"> </w:t>
            </w:r>
            <w:r w:rsidRPr="00631D7F">
              <w:rPr>
                <w:rFonts w:ascii="Gill Sans MT" w:hAnsi="Gill Sans MT"/>
                <w:b w:val="0"/>
                <w:sz w:val="24"/>
                <w:szCs w:val="24"/>
              </w:rPr>
              <w:t xml:space="preserve">To undertake other relevant duties allocated at the discretion of the classroom teacher, </w:t>
            </w:r>
            <w:r>
              <w:rPr>
                <w:rFonts w:ascii="Gill Sans MT" w:hAnsi="Gill Sans MT"/>
                <w:b w:val="0"/>
                <w:sz w:val="24"/>
                <w:szCs w:val="24"/>
              </w:rPr>
              <w:t>head teacher</w:t>
            </w:r>
            <w:r w:rsidRPr="00631D7F">
              <w:rPr>
                <w:rFonts w:ascii="Gill Sans MT" w:hAnsi="Gill Sans MT"/>
                <w:b w:val="0"/>
                <w:sz w:val="24"/>
                <w:szCs w:val="24"/>
              </w:rPr>
              <w:t xml:space="preserve"> or other designated supervisor. </w:t>
            </w:r>
          </w:p>
          <w:p w14:paraId="782FB7B5" w14:textId="77777777" w:rsidR="00B938C0" w:rsidRPr="00631D7F" w:rsidRDefault="00B938C0" w:rsidP="00B938C0">
            <w:pPr>
              <w:pStyle w:val="Title"/>
              <w:numPr>
                <w:ilvl w:val="0"/>
                <w:numId w:val="15"/>
              </w:numPr>
              <w:tabs>
                <w:tab w:val="clear" w:pos="1440"/>
              </w:tabs>
              <w:ind w:left="432"/>
              <w:jc w:val="both"/>
              <w:rPr>
                <w:rFonts w:ascii="Gill Sans MT" w:hAnsi="Gill Sans MT"/>
                <w:b w:val="0"/>
                <w:sz w:val="24"/>
                <w:szCs w:val="24"/>
              </w:rPr>
            </w:pPr>
            <w:r w:rsidRPr="00631D7F">
              <w:rPr>
                <w:rFonts w:ascii="Gill Sans MT" w:hAnsi="Gill Sans MT"/>
                <w:b w:val="0"/>
                <w:sz w:val="24"/>
                <w:szCs w:val="24"/>
              </w:rPr>
              <w:t>Bulk photocopying</w:t>
            </w:r>
          </w:p>
          <w:p w14:paraId="59A79E40" w14:textId="77777777" w:rsidR="00B938C0" w:rsidRPr="00631D7F" w:rsidRDefault="00B938C0" w:rsidP="00B938C0">
            <w:pPr>
              <w:pStyle w:val="Title"/>
              <w:numPr>
                <w:ilvl w:val="0"/>
                <w:numId w:val="15"/>
              </w:numPr>
              <w:tabs>
                <w:tab w:val="clear" w:pos="1440"/>
              </w:tabs>
              <w:ind w:left="432"/>
              <w:jc w:val="both"/>
              <w:rPr>
                <w:rFonts w:ascii="Gill Sans MT" w:hAnsi="Gill Sans MT"/>
                <w:b w:val="0"/>
                <w:sz w:val="24"/>
                <w:szCs w:val="24"/>
              </w:rPr>
            </w:pPr>
            <w:r w:rsidRPr="00631D7F">
              <w:rPr>
                <w:rFonts w:ascii="Gill Sans MT" w:hAnsi="Gill Sans MT"/>
                <w:b w:val="0"/>
                <w:sz w:val="24"/>
                <w:szCs w:val="24"/>
              </w:rPr>
              <w:t xml:space="preserve">Record-keeping and filing </w:t>
            </w:r>
          </w:p>
          <w:p w14:paraId="0E6EF510" w14:textId="77777777" w:rsidR="00B938C0" w:rsidRPr="00631D7F" w:rsidRDefault="00B938C0" w:rsidP="00B938C0">
            <w:pPr>
              <w:pStyle w:val="Title"/>
              <w:numPr>
                <w:ilvl w:val="0"/>
                <w:numId w:val="15"/>
              </w:numPr>
              <w:tabs>
                <w:tab w:val="clear" w:pos="1440"/>
              </w:tabs>
              <w:ind w:left="432"/>
              <w:jc w:val="both"/>
              <w:rPr>
                <w:rFonts w:ascii="Gill Sans MT" w:hAnsi="Gill Sans MT"/>
                <w:b w:val="0"/>
                <w:sz w:val="24"/>
                <w:szCs w:val="24"/>
              </w:rPr>
            </w:pPr>
            <w:r w:rsidRPr="00631D7F">
              <w:rPr>
                <w:rFonts w:ascii="Gill Sans MT" w:hAnsi="Gill Sans MT"/>
                <w:b w:val="0"/>
                <w:sz w:val="24"/>
                <w:szCs w:val="24"/>
              </w:rPr>
              <w:t>Classroom display</w:t>
            </w:r>
          </w:p>
          <w:p w14:paraId="51BC2B4C" w14:textId="77777777" w:rsidR="00B938C0" w:rsidRPr="00631D7F" w:rsidRDefault="00B938C0" w:rsidP="00B938C0">
            <w:pPr>
              <w:pStyle w:val="Title"/>
              <w:numPr>
                <w:ilvl w:val="0"/>
                <w:numId w:val="15"/>
              </w:numPr>
              <w:tabs>
                <w:tab w:val="clear" w:pos="1440"/>
              </w:tabs>
              <w:ind w:left="432"/>
              <w:jc w:val="both"/>
              <w:rPr>
                <w:rFonts w:ascii="Gill Sans MT" w:hAnsi="Gill Sans MT"/>
                <w:b w:val="0"/>
                <w:sz w:val="24"/>
                <w:szCs w:val="24"/>
              </w:rPr>
            </w:pPr>
            <w:r w:rsidRPr="00631D7F">
              <w:rPr>
                <w:rFonts w:ascii="Gill Sans MT" w:hAnsi="Gill Sans MT"/>
                <w:b w:val="0"/>
                <w:sz w:val="24"/>
                <w:szCs w:val="24"/>
              </w:rPr>
              <w:t>Preparing and maintaining equipment and materials</w:t>
            </w:r>
          </w:p>
          <w:p w14:paraId="3AD5DD33" w14:textId="77777777" w:rsidR="00B938C0" w:rsidRPr="00631D7F" w:rsidRDefault="00B938C0" w:rsidP="00B938C0">
            <w:pPr>
              <w:pStyle w:val="Title"/>
              <w:numPr>
                <w:ilvl w:val="0"/>
                <w:numId w:val="15"/>
              </w:numPr>
              <w:tabs>
                <w:tab w:val="clear" w:pos="1440"/>
              </w:tabs>
              <w:ind w:left="432"/>
              <w:jc w:val="both"/>
              <w:rPr>
                <w:rFonts w:ascii="Gill Sans MT" w:hAnsi="Gill Sans MT"/>
                <w:b w:val="0"/>
                <w:sz w:val="24"/>
                <w:szCs w:val="24"/>
              </w:rPr>
            </w:pPr>
            <w:r w:rsidRPr="00631D7F">
              <w:rPr>
                <w:rFonts w:ascii="Gill Sans MT" w:hAnsi="Gill Sans MT"/>
                <w:b w:val="0"/>
                <w:sz w:val="24"/>
                <w:szCs w:val="24"/>
              </w:rPr>
              <w:t>Seeking and giving personnel advice</w:t>
            </w:r>
          </w:p>
          <w:p w14:paraId="3993B828" w14:textId="77777777" w:rsidR="00B938C0" w:rsidRPr="00631D7F" w:rsidRDefault="00B938C0" w:rsidP="00B938C0">
            <w:pPr>
              <w:pStyle w:val="Title"/>
              <w:numPr>
                <w:ilvl w:val="0"/>
                <w:numId w:val="15"/>
              </w:numPr>
              <w:tabs>
                <w:tab w:val="clear" w:pos="1440"/>
              </w:tabs>
              <w:ind w:left="432"/>
              <w:jc w:val="both"/>
              <w:rPr>
                <w:rFonts w:ascii="Gill Sans MT" w:hAnsi="Gill Sans MT"/>
                <w:b w:val="0"/>
                <w:sz w:val="24"/>
                <w:szCs w:val="24"/>
              </w:rPr>
            </w:pPr>
            <w:r w:rsidRPr="00631D7F">
              <w:rPr>
                <w:rFonts w:ascii="Gill Sans MT" w:hAnsi="Gill Sans MT"/>
                <w:b w:val="0"/>
                <w:sz w:val="24"/>
                <w:szCs w:val="24"/>
              </w:rPr>
              <w:t>Managing child data – teachers will need to make use of the analysis of child data</w:t>
            </w:r>
          </w:p>
          <w:p w14:paraId="730CAD12" w14:textId="77777777" w:rsidR="00B938C0" w:rsidRPr="00631D7F" w:rsidRDefault="00B938C0" w:rsidP="00B938C0">
            <w:pPr>
              <w:pStyle w:val="Title"/>
              <w:numPr>
                <w:ilvl w:val="0"/>
                <w:numId w:val="15"/>
              </w:numPr>
              <w:tabs>
                <w:tab w:val="clear" w:pos="1440"/>
              </w:tabs>
              <w:ind w:left="432"/>
              <w:jc w:val="both"/>
              <w:rPr>
                <w:rFonts w:ascii="Gill Sans MT" w:hAnsi="Gill Sans MT"/>
                <w:b w:val="0"/>
                <w:sz w:val="24"/>
                <w:szCs w:val="24"/>
              </w:rPr>
            </w:pPr>
            <w:r w:rsidRPr="00631D7F">
              <w:rPr>
                <w:rFonts w:ascii="Gill Sans MT" w:hAnsi="Gill Sans MT"/>
                <w:b w:val="0"/>
                <w:sz w:val="24"/>
                <w:szCs w:val="24"/>
              </w:rPr>
              <w:t>To assist in the supervision of children outside the classroom, including, the playgrounds, dining areas or on visits outside the school premises</w:t>
            </w:r>
          </w:p>
          <w:p w14:paraId="485883E0" w14:textId="77777777" w:rsidR="00B938C0" w:rsidRPr="00631D7F" w:rsidRDefault="00B938C0" w:rsidP="00B938C0">
            <w:pPr>
              <w:pStyle w:val="Title"/>
              <w:numPr>
                <w:ilvl w:val="0"/>
                <w:numId w:val="15"/>
              </w:numPr>
              <w:tabs>
                <w:tab w:val="clear" w:pos="1440"/>
              </w:tabs>
              <w:ind w:left="432"/>
              <w:jc w:val="both"/>
              <w:rPr>
                <w:rFonts w:ascii="Gill Sans MT" w:hAnsi="Gill Sans MT"/>
                <w:b w:val="0"/>
                <w:sz w:val="24"/>
                <w:szCs w:val="24"/>
              </w:rPr>
            </w:pPr>
            <w:r w:rsidRPr="00631D7F">
              <w:rPr>
                <w:rFonts w:ascii="Gill Sans MT" w:hAnsi="Gill Sans MT"/>
                <w:b w:val="0"/>
                <w:sz w:val="24"/>
                <w:szCs w:val="24"/>
              </w:rPr>
              <w:t>To observe children as individuals and in groups and to monitor and report back to teaching staff on problems, progress and possible developmental needs</w:t>
            </w:r>
          </w:p>
          <w:p w14:paraId="06C7F76E" w14:textId="77777777" w:rsidR="00B938C0" w:rsidRPr="00631D7F" w:rsidRDefault="00B938C0" w:rsidP="00B938C0">
            <w:pPr>
              <w:pStyle w:val="Title"/>
              <w:numPr>
                <w:ilvl w:val="0"/>
                <w:numId w:val="15"/>
              </w:numPr>
              <w:tabs>
                <w:tab w:val="clear" w:pos="1440"/>
              </w:tabs>
              <w:ind w:left="432"/>
              <w:jc w:val="both"/>
              <w:rPr>
                <w:rFonts w:ascii="Gill Sans MT" w:hAnsi="Gill Sans MT"/>
                <w:b w:val="0"/>
                <w:sz w:val="24"/>
                <w:szCs w:val="24"/>
              </w:rPr>
            </w:pPr>
            <w:r w:rsidRPr="00631D7F">
              <w:rPr>
                <w:rFonts w:ascii="Gill Sans MT" w:hAnsi="Gill Sans MT"/>
                <w:b w:val="0"/>
                <w:sz w:val="24"/>
                <w:szCs w:val="24"/>
              </w:rPr>
              <w:t>To assist and provide support to other teaching assistants and teachers as and when required</w:t>
            </w:r>
          </w:p>
          <w:p w14:paraId="406BDC47" w14:textId="77777777" w:rsidR="00B938C0" w:rsidRPr="00631D7F" w:rsidRDefault="00B938C0" w:rsidP="00B938C0">
            <w:pPr>
              <w:pStyle w:val="Title"/>
              <w:numPr>
                <w:ilvl w:val="0"/>
                <w:numId w:val="15"/>
              </w:numPr>
              <w:tabs>
                <w:tab w:val="clear" w:pos="1440"/>
              </w:tabs>
              <w:ind w:left="432"/>
              <w:jc w:val="both"/>
              <w:rPr>
                <w:rFonts w:ascii="Gill Sans MT" w:hAnsi="Gill Sans MT"/>
                <w:b w:val="0"/>
                <w:sz w:val="24"/>
                <w:szCs w:val="24"/>
              </w:rPr>
            </w:pPr>
            <w:r w:rsidRPr="00631D7F">
              <w:rPr>
                <w:rFonts w:ascii="Gill Sans MT" w:hAnsi="Gill Sans MT"/>
                <w:b w:val="0"/>
                <w:sz w:val="24"/>
                <w:szCs w:val="24"/>
              </w:rPr>
              <w:t>To undertake other relevant duties allocated at the discretion of the classroom teacher, head</w:t>
            </w:r>
            <w:r>
              <w:rPr>
                <w:rFonts w:ascii="Gill Sans MT" w:hAnsi="Gill Sans MT"/>
                <w:b w:val="0"/>
                <w:sz w:val="24"/>
                <w:szCs w:val="24"/>
              </w:rPr>
              <w:t xml:space="preserve"> teacher</w:t>
            </w:r>
            <w:r w:rsidRPr="00631D7F">
              <w:rPr>
                <w:rFonts w:ascii="Gill Sans MT" w:hAnsi="Gill Sans MT"/>
                <w:b w:val="0"/>
                <w:sz w:val="24"/>
                <w:szCs w:val="24"/>
              </w:rPr>
              <w:t xml:space="preserve"> or other designated supervisor</w:t>
            </w:r>
          </w:p>
          <w:p w14:paraId="04EE54CE" w14:textId="77777777" w:rsidR="00B938C0" w:rsidRPr="00631D7F" w:rsidRDefault="00B938C0" w:rsidP="00B938C0">
            <w:pPr>
              <w:pStyle w:val="Title"/>
              <w:numPr>
                <w:ilvl w:val="0"/>
                <w:numId w:val="15"/>
              </w:numPr>
              <w:tabs>
                <w:tab w:val="clear" w:pos="1440"/>
              </w:tabs>
              <w:ind w:left="432"/>
              <w:jc w:val="both"/>
              <w:rPr>
                <w:rFonts w:ascii="Gill Sans MT" w:hAnsi="Gill Sans MT"/>
                <w:b w:val="0"/>
                <w:sz w:val="24"/>
                <w:szCs w:val="24"/>
              </w:rPr>
            </w:pPr>
            <w:r w:rsidRPr="00631D7F">
              <w:rPr>
                <w:rFonts w:ascii="Gill Sans MT" w:hAnsi="Gill Sans MT"/>
                <w:b w:val="0"/>
                <w:sz w:val="24"/>
                <w:szCs w:val="24"/>
              </w:rPr>
              <w:t>To participate in the delivery of educational work programmes</w:t>
            </w:r>
          </w:p>
          <w:p w14:paraId="4638217A" w14:textId="77777777" w:rsidR="00B938C0" w:rsidRPr="00631D7F" w:rsidRDefault="00B938C0" w:rsidP="00B938C0">
            <w:pPr>
              <w:numPr>
                <w:ilvl w:val="0"/>
                <w:numId w:val="15"/>
              </w:numPr>
              <w:tabs>
                <w:tab w:val="clear" w:pos="1440"/>
              </w:tabs>
              <w:ind w:left="432"/>
              <w:jc w:val="both"/>
              <w:rPr>
                <w:rFonts w:ascii="Gill Sans MT" w:hAnsi="Gill Sans MT" w:cs="Gill Sans MT"/>
              </w:rPr>
            </w:pPr>
            <w:r w:rsidRPr="00631D7F">
              <w:rPr>
                <w:rFonts w:ascii="Gill Sans MT" w:hAnsi="Gill Sans MT"/>
              </w:rPr>
              <w:t>To have access to child assessment records and data as part of the duties described above, following the school’s guidelines with regard to confidentiality</w:t>
            </w:r>
          </w:p>
        </w:tc>
      </w:tr>
      <w:tr w:rsidR="00B938C0" w:rsidRPr="00A84609" w14:paraId="20CE0640" w14:textId="77777777" w:rsidTr="00CB75CF">
        <w:trPr>
          <w:trHeight w:val="477"/>
        </w:trPr>
        <w:tc>
          <w:tcPr>
            <w:tcW w:w="9900" w:type="dxa"/>
            <w:tcBorders>
              <w:top w:val="nil"/>
              <w:bottom w:val="single" w:sz="4" w:space="0" w:color="auto"/>
            </w:tcBorders>
          </w:tcPr>
          <w:p w14:paraId="4502C365" w14:textId="77777777" w:rsidR="00B938C0" w:rsidRDefault="00B938C0" w:rsidP="00B938C0">
            <w:pPr>
              <w:jc w:val="both"/>
              <w:rPr>
                <w:rFonts w:ascii="Gill Sans MT" w:hAnsi="Gill Sans MT"/>
                <w:i/>
              </w:rPr>
            </w:pPr>
            <w:r>
              <w:rPr>
                <w:rFonts w:ascii="Gill Sans MT" w:hAnsi="Gill Sans MT"/>
                <w:i/>
              </w:rPr>
              <w:t>*</w:t>
            </w:r>
            <w:r w:rsidRPr="00631D7F">
              <w:rPr>
                <w:rFonts w:ascii="Gill Sans MT" w:hAnsi="Gill Sans MT"/>
                <w:i/>
              </w:rPr>
              <w:t xml:space="preserve">The Teaching Assistant’s role is to support the children’s learning </w:t>
            </w:r>
            <w:r>
              <w:rPr>
                <w:rFonts w:ascii="Gill Sans MT" w:hAnsi="Gill Sans MT"/>
                <w:i/>
              </w:rPr>
              <w:t>within the classroom or lesson.</w:t>
            </w:r>
            <w:r w:rsidRPr="00631D7F">
              <w:rPr>
                <w:rFonts w:ascii="Gill Sans MT" w:hAnsi="Gill Sans MT"/>
                <w:i/>
              </w:rPr>
              <w:t xml:space="preserve"> The above list identifies many areas of supp</w:t>
            </w:r>
            <w:r>
              <w:rPr>
                <w:rFonts w:ascii="Gill Sans MT" w:hAnsi="Gill Sans MT"/>
                <w:i/>
              </w:rPr>
              <w:t xml:space="preserve">ort. </w:t>
            </w:r>
            <w:r w:rsidRPr="00631D7F">
              <w:rPr>
                <w:rFonts w:ascii="Gill Sans MT" w:hAnsi="Gill Sans MT"/>
                <w:i/>
              </w:rPr>
              <w:t>However, the Teaching Assistant must be able to work alongside the Classroom Teacher during lessons and therefore should NOT be expected to carry out menial tasks or activities which withdraw them from the lesson in progress.</w:t>
            </w:r>
          </w:p>
          <w:p w14:paraId="160ED987" w14:textId="77777777" w:rsidR="00B938C0" w:rsidRDefault="00B938C0" w:rsidP="00B938C0">
            <w:pPr>
              <w:jc w:val="both"/>
              <w:rPr>
                <w:rFonts w:ascii="Gill Sans MT" w:hAnsi="Gill Sans MT"/>
                <w:i/>
              </w:rPr>
            </w:pPr>
          </w:p>
          <w:p w14:paraId="52BBCFBB" w14:textId="77777777" w:rsidR="00B938C0" w:rsidRDefault="00B938C0" w:rsidP="00B938C0">
            <w:pPr>
              <w:jc w:val="both"/>
              <w:rPr>
                <w:rFonts w:ascii="Gill Sans MT" w:hAnsi="Gill Sans MT"/>
                <w:i/>
              </w:rPr>
            </w:pPr>
          </w:p>
          <w:p w14:paraId="0A1D21E9" w14:textId="77777777" w:rsidR="00B938C0" w:rsidRDefault="00B938C0" w:rsidP="00B938C0">
            <w:pPr>
              <w:jc w:val="both"/>
              <w:rPr>
                <w:rFonts w:ascii="Gill Sans MT" w:hAnsi="Gill Sans MT"/>
                <w:i/>
              </w:rPr>
            </w:pPr>
          </w:p>
          <w:p w14:paraId="1AAAAD7B" w14:textId="77777777" w:rsidR="00B938C0" w:rsidRPr="00631D7F" w:rsidRDefault="00B938C0" w:rsidP="00B938C0">
            <w:pPr>
              <w:jc w:val="both"/>
              <w:rPr>
                <w:rFonts w:ascii="Gill Sans MT" w:hAnsi="Gill Sans MT" w:cs="Gill Sans MT"/>
              </w:rPr>
            </w:pPr>
          </w:p>
        </w:tc>
      </w:tr>
      <w:tr w:rsidR="003F6318" w:rsidRPr="00A84609" w14:paraId="1B483CE3" w14:textId="77777777" w:rsidTr="00CB75CF">
        <w:trPr>
          <w:trHeight w:val="210"/>
        </w:trPr>
        <w:tc>
          <w:tcPr>
            <w:tcW w:w="9900" w:type="dxa"/>
            <w:shd w:val="clear" w:color="auto" w:fill="C6D9F1" w:themeFill="text2" w:themeFillTint="33"/>
          </w:tcPr>
          <w:p w14:paraId="1AD2926E" w14:textId="77777777" w:rsidR="003F6318" w:rsidRPr="00A84609" w:rsidRDefault="003F6318" w:rsidP="00E1290C">
            <w:pPr>
              <w:keepNext/>
              <w:tabs>
                <w:tab w:val="left" w:pos="1995"/>
              </w:tabs>
              <w:spacing w:before="40" w:after="40"/>
              <w:ind w:right="40"/>
              <w:rPr>
                <w:rFonts w:ascii="Gill Sans MT" w:hAnsi="Gill Sans MT" w:cs="Gill Sans MT"/>
                <w:b/>
                <w:bCs/>
                <w:sz w:val="23"/>
                <w:szCs w:val="23"/>
              </w:rPr>
            </w:pPr>
            <w:r>
              <w:rPr>
                <w:rFonts w:ascii="Gill Sans MT" w:hAnsi="Gill Sans MT" w:cs="Gill Sans MT"/>
                <w:b/>
                <w:bCs/>
                <w:sz w:val="23"/>
                <w:szCs w:val="23"/>
              </w:rPr>
              <w:lastRenderedPageBreak/>
              <w:t>Line Management</w:t>
            </w:r>
          </w:p>
        </w:tc>
      </w:tr>
      <w:tr w:rsidR="003F6318" w:rsidRPr="00A84609" w14:paraId="6F285CC7" w14:textId="77777777" w:rsidTr="003F6318">
        <w:trPr>
          <w:trHeight w:val="210"/>
        </w:trPr>
        <w:tc>
          <w:tcPr>
            <w:tcW w:w="9900" w:type="dxa"/>
            <w:shd w:val="clear" w:color="auto" w:fill="FFFFFF" w:themeFill="background1"/>
          </w:tcPr>
          <w:p w14:paraId="3D548969" w14:textId="77777777" w:rsidR="003F6318" w:rsidRPr="003F6318" w:rsidRDefault="003F6318" w:rsidP="00E1290C">
            <w:pPr>
              <w:keepNext/>
              <w:tabs>
                <w:tab w:val="left" w:pos="1995"/>
              </w:tabs>
              <w:spacing w:before="40" w:after="40"/>
              <w:ind w:right="40"/>
              <w:rPr>
                <w:rFonts w:ascii="Gill Sans MT" w:hAnsi="Gill Sans MT" w:cs="Gill Sans MT"/>
                <w:bCs/>
                <w:sz w:val="23"/>
                <w:szCs w:val="23"/>
              </w:rPr>
            </w:pPr>
            <w:r w:rsidRPr="003F6318">
              <w:rPr>
                <w:rFonts w:ascii="Gill Sans MT" w:hAnsi="Gill Sans MT" w:cs="Gill Sans MT"/>
                <w:bCs/>
                <w:sz w:val="23"/>
                <w:szCs w:val="23"/>
              </w:rPr>
              <w:t>As set out in the line management schedule, revised annually</w:t>
            </w:r>
          </w:p>
        </w:tc>
      </w:tr>
      <w:tr w:rsidR="003F6318" w:rsidRPr="00A84609" w14:paraId="0C4DF643" w14:textId="77777777" w:rsidTr="00CB75CF">
        <w:trPr>
          <w:trHeight w:val="210"/>
        </w:trPr>
        <w:tc>
          <w:tcPr>
            <w:tcW w:w="9900" w:type="dxa"/>
            <w:shd w:val="clear" w:color="auto" w:fill="C6D9F1" w:themeFill="text2" w:themeFillTint="33"/>
          </w:tcPr>
          <w:p w14:paraId="7A7C441D" w14:textId="77777777" w:rsidR="003F6318" w:rsidRPr="00A84609" w:rsidRDefault="003F6318" w:rsidP="00E1290C">
            <w:pPr>
              <w:keepNext/>
              <w:tabs>
                <w:tab w:val="left" w:pos="1995"/>
              </w:tabs>
              <w:spacing w:before="40" w:after="40"/>
              <w:ind w:right="40"/>
              <w:rPr>
                <w:rFonts w:ascii="Gill Sans MT" w:hAnsi="Gill Sans MT" w:cs="Gill Sans MT"/>
                <w:b/>
                <w:bCs/>
                <w:sz w:val="23"/>
                <w:szCs w:val="23"/>
              </w:rPr>
            </w:pPr>
            <w:r>
              <w:rPr>
                <w:rFonts w:ascii="Gill Sans MT" w:hAnsi="Gill Sans MT" w:cs="Gill Sans MT"/>
                <w:b/>
                <w:bCs/>
                <w:sz w:val="23"/>
                <w:szCs w:val="23"/>
              </w:rPr>
              <w:t>Standards and Expectations</w:t>
            </w:r>
          </w:p>
        </w:tc>
      </w:tr>
      <w:tr w:rsidR="00B938C0" w:rsidRPr="00A84609" w14:paraId="1605DEF1" w14:textId="77777777" w:rsidTr="00CB75CF">
        <w:trPr>
          <w:trHeight w:val="477"/>
        </w:trPr>
        <w:tc>
          <w:tcPr>
            <w:tcW w:w="9900" w:type="dxa"/>
            <w:tcBorders>
              <w:bottom w:val="single" w:sz="4" w:space="0" w:color="auto"/>
            </w:tcBorders>
          </w:tcPr>
          <w:p w14:paraId="76D5BBA7" w14:textId="77777777" w:rsidR="00794B02" w:rsidRPr="003D3DCB" w:rsidRDefault="00794B02" w:rsidP="00794B02">
            <w:pPr>
              <w:autoSpaceDE w:val="0"/>
              <w:autoSpaceDN w:val="0"/>
              <w:adjustRightInd w:val="0"/>
              <w:rPr>
                <w:rFonts w:ascii="Gill Sans MT" w:hAnsi="Gill Sans MT" w:cs="Calibri"/>
              </w:rPr>
            </w:pPr>
            <w:r w:rsidRPr="003D3DCB">
              <w:rPr>
                <w:rFonts w:ascii="Gill Sans MT" w:hAnsi="Gill Sans MT" w:cs="Calibri"/>
              </w:rPr>
              <w:t>All staff are expected to:</w:t>
            </w:r>
          </w:p>
          <w:p w14:paraId="008CF3DA" w14:textId="77777777" w:rsidR="00794B02" w:rsidRPr="003D3DCB" w:rsidRDefault="00794B02" w:rsidP="00794B02">
            <w:pPr>
              <w:pStyle w:val="ListParagraph"/>
              <w:numPr>
                <w:ilvl w:val="0"/>
                <w:numId w:val="16"/>
              </w:numPr>
              <w:autoSpaceDE w:val="0"/>
              <w:autoSpaceDN w:val="0"/>
              <w:adjustRightInd w:val="0"/>
              <w:ind w:left="357" w:hanging="357"/>
              <w:rPr>
                <w:rFonts w:ascii="Gill Sans MT" w:hAnsi="Gill Sans MT" w:cs="Calibri"/>
              </w:rPr>
            </w:pPr>
            <w:r w:rsidRPr="003D3DCB">
              <w:rPr>
                <w:rFonts w:ascii="Gill Sans MT" w:hAnsi="Gill Sans MT" w:cs="Calibri"/>
              </w:rPr>
              <w:t>Support and contribute to the school’s responsibility for safeguarding students.</w:t>
            </w:r>
          </w:p>
          <w:p w14:paraId="3A73A12D" w14:textId="77777777" w:rsidR="00794B02" w:rsidRPr="003D3DCB" w:rsidRDefault="00794B02" w:rsidP="00794B02">
            <w:pPr>
              <w:pStyle w:val="ListParagraph"/>
              <w:numPr>
                <w:ilvl w:val="0"/>
                <w:numId w:val="16"/>
              </w:numPr>
              <w:autoSpaceDE w:val="0"/>
              <w:autoSpaceDN w:val="0"/>
              <w:adjustRightInd w:val="0"/>
              <w:ind w:left="357" w:hanging="357"/>
              <w:rPr>
                <w:rFonts w:ascii="Gill Sans MT" w:hAnsi="Gill Sans MT" w:cs="Calibri"/>
              </w:rPr>
            </w:pPr>
            <w:r w:rsidRPr="003D3DCB">
              <w:rPr>
                <w:rFonts w:ascii="Gill Sans MT" w:hAnsi="Gill Sans MT" w:cs="Calibri"/>
              </w:rPr>
              <w:t>Work towards and support the school vision and the current school objectives outlined in the School Development Plan.</w:t>
            </w:r>
          </w:p>
          <w:p w14:paraId="00FB10EC" w14:textId="77777777" w:rsidR="00794B02" w:rsidRPr="003D3DCB" w:rsidRDefault="00794B02" w:rsidP="00794B02">
            <w:pPr>
              <w:pStyle w:val="ListParagraph"/>
              <w:numPr>
                <w:ilvl w:val="0"/>
                <w:numId w:val="16"/>
              </w:numPr>
              <w:autoSpaceDE w:val="0"/>
              <w:autoSpaceDN w:val="0"/>
              <w:adjustRightInd w:val="0"/>
              <w:ind w:left="357" w:hanging="357"/>
              <w:rPr>
                <w:rFonts w:ascii="Gill Sans MT" w:hAnsi="Gill Sans MT" w:cs="Calibri"/>
              </w:rPr>
            </w:pPr>
            <w:r w:rsidRPr="003D3DCB">
              <w:rPr>
                <w:rFonts w:ascii="Gill Sans MT" w:hAnsi="Gill Sans MT" w:cs="Calibri"/>
              </w:rPr>
              <w:t>Work within the school’s health and safety policy to ensure a safe working environment for staff, students and visitors.</w:t>
            </w:r>
          </w:p>
          <w:p w14:paraId="3AC4D6F2" w14:textId="77777777" w:rsidR="00794B02" w:rsidRPr="003D3DCB" w:rsidRDefault="00794B02" w:rsidP="00794B02">
            <w:pPr>
              <w:pStyle w:val="ListParagraph"/>
              <w:numPr>
                <w:ilvl w:val="0"/>
                <w:numId w:val="16"/>
              </w:numPr>
              <w:autoSpaceDE w:val="0"/>
              <w:autoSpaceDN w:val="0"/>
              <w:adjustRightInd w:val="0"/>
              <w:ind w:left="357" w:hanging="357"/>
              <w:rPr>
                <w:rFonts w:ascii="Gill Sans MT" w:hAnsi="Gill Sans MT" w:cs="Calibri"/>
              </w:rPr>
            </w:pPr>
            <w:r w:rsidRPr="003D3DCB">
              <w:rPr>
                <w:rFonts w:ascii="Gill Sans MT" w:hAnsi="Gill Sans MT" w:cs="Calibri"/>
              </w:rPr>
              <w:t>Maintain high professional standards of attendance, punctuality, appearance, conduct and positive, courteous relations with students, parents and colleagues.</w:t>
            </w:r>
          </w:p>
          <w:p w14:paraId="2C76D802" w14:textId="77777777" w:rsidR="00794B02" w:rsidRPr="003D3DCB" w:rsidRDefault="00794B02" w:rsidP="00794B02">
            <w:pPr>
              <w:pStyle w:val="ListParagraph"/>
              <w:numPr>
                <w:ilvl w:val="0"/>
                <w:numId w:val="16"/>
              </w:numPr>
              <w:autoSpaceDE w:val="0"/>
              <w:autoSpaceDN w:val="0"/>
              <w:adjustRightInd w:val="0"/>
              <w:ind w:left="357" w:hanging="357"/>
              <w:rPr>
                <w:rFonts w:ascii="Gill Sans MT" w:hAnsi="Gill Sans MT" w:cs="Calibri"/>
              </w:rPr>
            </w:pPr>
            <w:r w:rsidRPr="003D3DCB">
              <w:rPr>
                <w:rFonts w:ascii="Gill Sans MT" w:hAnsi="Gill Sans MT" w:cs="Calibri"/>
              </w:rPr>
              <w:t>Engage actively in the performance review process.</w:t>
            </w:r>
          </w:p>
          <w:p w14:paraId="66499EB7" w14:textId="77777777" w:rsidR="00794B02" w:rsidRPr="003D3DCB" w:rsidRDefault="00794B02" w:rsidP="00794B02">
            <w:pPr>
              <w:pStyle w:val="ListParagraph"/>
              <w:numPr>
                <w:ilvl w:val="0"/>
                <w:numId w:val="16"/>
              </w:numPr>
              <w:autoSpaceDE w:val="0"/>
              <w:autoSpaceDN w:val="0"/>
              <w:adjustRightInd w:val="0"/>
              <w:ind w:left="357" w:hanging="357"/>
              <w:rPr>
                <w:rFonts w:ascii="Gill Sans MT" w:hAnsi="Gill Sans MT" w:cs="Calibri"/>
              </w:rPr>
            </w:pPr>
            <w:r w:rsidRPr="003D3DCB">
              <w:rPr>
                <w:rFonts w:ascii="Gill Sans MT" w:hAnsi="Gill Sans MT" w:cs="Calibri"/>
              </w:rPr>
              <w:t xml:space="preserve">Adhere to the school’s policies and the requirements laid out in the Staff Handbook. </w:t>
            </w:r>
          </w:p>
          <w:p w14:paraId="315AB217" w14:textId="77777777" w:rsidR="00794B02" w:rsidRPr="003D3DCB" w:rsidRDefault="00794B02" w:rsidP="00794B02">
            <w:pPr>
              <w:pStyle w:val="ListParagraph"/>
              <w:numPr>
                <w:ilvl w:val="0"/>
                <w:numId w:val="16"/>
              </w:numPr>
              <w:autoSpaceDE w:val="0"/>
              <w:autoSpaceDN w:val="0"/>
              <w:adjustRightInd w:val="0"/>
              <w:ind w:left="357" w:hanging="357"/>
              <w:rPr>
                <w:rFonts w:ascii="Gill Sans MT" w:hAnsi="Gill Sans MT" w:cs="Calibri"/>
              </w:rPr>
            </w:pPr>
            <w:r w:rsidRPr="003D3DCB">
              <w:rPr>
                <w:rFonts w:ascii="Gill Sans MT" w:hAnsi="Gill Sans MT" w:cs="Calibri"/>
              </w:rPr>
              <w:t>Undertake other reasonable duties related to the job purpose required from time to time.</w:t>
            </w:r>
          </w:p>
          <w:p w14:paraId="25ED2735" w14:textId="4151B691" w:rsidR="00B938C0" w:rsidRPr="003F6318" w:rsidRDefault="00B938C0" w:rsidP="00E1290C">
            <w:pPr>
              <w:pStyle w:val="BodyTextIndent"/>
              <w:ind w:left="0"/>
              <w:jc w:val="both"/>
              <w:rPr>
                <w:rFonts w:ascii="Gill Sans MT" w:hAnsi="Gill Sans MT"/>
                <w:sz w:val="23"/>
                <w:szCs w:val="23"/>
              </w:rPr>
            </w:pPr>
          </w:p>
        </w:tc>
      </w:tr>
      <w:tr w:rsidR="00B938C0" w:rsidRPr="00A84609" w14:paraId="001CAD82" w14:textId="77777777" w:rsidTr="00CB75CF">
        <w:trPr>
          <w:trHeight w:val="210"/>
        </w:trPr>
        <w:tc>
          <w:tcPr>
            <w:tcW w:w="9900" w:type="dxa"/>
            <w:shd w:val="clear" w:color="auto" w:fill="C6D9F1" w:themeFill="text2" w:themeFillTint="33"/>
          </w:tcPr>
          <w:p w14:paraId="7A469059" w14:textId="77777777" w:rsidR="00B938C0" w:rsidRPr="00A84609" w:rsidRDefault="00B938C0" w:rsidP="00EE1B1B">
            <w:pPr>
              <w:keepNext/>
              <w:spacing w:before="40" w:after="40"/>
              <w:ind w:right="40"/>
              <w:jc w:val="both"/>
              <w:rPr>
                <w:rFonts w:ascii="Gill Sans MT" w:hAnsi="Gill Sans MT" w:cs="Gill Sans MT"/>
                <w:b/>
                <w:bCs/>
                <w:sz w:val="23"/>
                <w:szCs w:val="23"/>
              </w:rPr>
            </w:pPr>
            <w:r w:rsidRPr="00A84609">
              <w:rPr>
                <w:rFonts w:ascii="Gill Sans MT" w:hAnsi="Gill Sans MT" w:cs="Gill Sans MT"/>
                <w:b/>
                <w:bCs/>
                <w:sz w:val="23"/>
                <w:szCs w:val="23"/>
              </w:rPr>
              <w:t>Responsible to:</w:t>
            </w:r>
          </w:p>
        </w:tc>
      </w:tr>
      <w:tr w:rsidR="00B938C0" w:rsidRPr="00A84609" w14:paraId="1011EB47" w14:textId="77777777" w:rsidTr="00CB75CF">
        <w:trPr>
          <w:trHeight w:val="477"/>
        </w:trPr>
        <w:tc>
          <w:tcPr>
            <w:tcW w:w="9900" w:type="dxa"/>
            <w:vAlign w:val="center"/>
          </w:tcPr>
          <w:p w14:paraId="6738FB69" w14:textId="77777777" w:rsidR="00B938C0" w:rsidRPr="00A84609" w:rsidRDefault="00B938C0" w:rsidP="00CB75CF">
            <w:pPr>
              <w:rPr>
                <w:rFonts w:ascii="Gill Sans MT" w:hAnsi="Gill Sans MT"/>
                <w:sz w:val="23"/>
                <w:szCs w:val="23"/>
              </w:rPr>
            </w:pPr>
            <w:r>
              <w:rPr>
                <w:rFonts w:ascii="Gill Sans MT" w:hAnsi="Gill Sans MT"/>
                <w:sz w:val="23"/>
                <w:szCs w:val="23"/>
              </w:rPr>
              <w:t>Classroom Teacher</w:t>
            </w:r>
            <w:r w:rsidR="00CB75CF">
              <w:rPr>
                <w:rFonts w:ascii="Gill Sans MT" w:hAnsi="Gill Sans MT"/>
                <w:sz w:val="23"/>
                <w:szCs w:val="23"/>
              </w:rPr>
              <w:t xml:space="preserve"> and Head of Year</w:t>
            </w:r>
          </w:p>
        </w:tc>
      </w:tr>
    </w:tbl>
    <w:p w14:paraId="1A7BB586" w14:textId="77777777" w:rsidR="00F45347" w:rsidRPr="00A84609" w:rsidRDefault="00F45347" w:rsidP="00E27C18">
      <w:pPr>
        <w:jc w:val="both"/>
        <w:rPr>
          <w:rFonts w:ascii="Gill Sans MT" w:hAnsi="Gill Sans MT" w:cs="Gill Sans MT"/>
          <w:sz w:val="23"/>
          <w:szCs w:val="23"/>
        </w:rPr>
      </w:pPr>
    </w:p>
    <w:p w14:paraId="16EF8809" w14:textId="77777777" w:rsidR="00E10694" w:rsidRPr="00A84609" w:rsidRDefault="00E10694" w:rsidP="00AD151D">
      <w:pPr>
        <w:rPr>
          <w:rFonts w:ascii="Gill Sans MT" w:hAnsi="Gill Sans MT" w:cs="Gill Sans MT"/>
          <w:sz w:val="23"/>
          <w:szCs w:val="23"/>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tblBorders>
        <w:shd w:val="clear" w:color="auto" w:fill="DBE5F1" w:themeFill="accent1" w:themeFillTint="33"/>
        <w:tblLook w:val="0000" w:firstRow="0" w:lastRow="0" w:firstColumn="0" w:lastColumn="0" w:noHBand="0" w:noVBand="0"/>
      </w:tblPr>
      <w:tblGrid>
        <w:gridCol w:w="9821"/>
      </w:tblGrid>
      <w:tr w:rsidR="00F45347" w:rsidRPr="00A84609" w14:paraId="2681767E" w14:textId="77777777" w:rsidTr="00CB75CF">
        <w:trPr>
          <w:trHeight w:val="180"/>
        </w:trPr>
        <w:tc>
          <w:tcPr>
            <w:tcW w:w="9896" w:type="dxa"/>
            <w:shd w:val="clear" w:color="auto" w:fill="C6D9F1" w:themeFill="text2" w:themeFillTint="33"/>
          </w:tcPr>
          <w:p w14:paraId="7E427724" w14:textId="77777777" w:rsidR="00F45347" w:rsidRPr="00A84609" w:rsidRDefault="00F45347" w:rsidP="00AD151D">
            <w:pPr>
              <w:rPr>
                <w:rFonts w:ascii="Gill Sans MT" w:hAnsi="Gill Sans MT" w:cs="Gill Sans MT"/>
                <w:b/>
                <w:bCs/>
                <w:sz w:val="23"/>
                <w:szCs w:val="23"/>
              </w:rPr>
            </w:pPr>
            <w:r w:rsidRPr="00A84609">
              <w:rPr>
                <w:rFonts w:ascii="Gill Sans MT" w:hAnsi="Gill Sans MT" w:cs="Gill Sans MT"/>
                <w:b/>
                <w:bCs/>
                <w:sz w:val="23"/>
                <w:szCs w:val="23"/>
              </w:rPr>
              <w:t xml:space="preserve">Jason R Peck </w:t>
            </w:r>
          </w:p>
          <w:p w14:paraId="56E190EB" w14:textId="77777777" w:rsidR="00E10694" w:rsidRPr="00A84609" w:rsidRDefault="00E10694" w:rsidP="00AD151D">
            <w:pPr>
              <w:rPr>
                <w:rFonts w:ascii="Gill Sans MT" w:hAnsi="Gill Sans MT" w:cs="Gill Sans MT"/>
                <w:b/>
                <w:bCs/>
                <w:sz w:val="23"/>
                <w:szCs w:val="23"/>
              </w:rPr>
            </w:pPr>
            <w:r w:rsidRPr="00A84609">
              <w:rPr>
                <w:rFonts w:ascii="Gill Sans MT" w:hAnsi="Gill Sans MT" w:cs="Gill Sans MT"/>
                <w:b/>
                <w:bCs/>
                <w:sz w:val="23"/>
                <w:szCs w:val="23"/>
              </w:rPr>
              <w:t>Headmaster</w:t>
            </w:r>
          </w:p>
        </w:tc>
      </w:tr>
      <w:tr w:rsidR="00F45347" w:rsidRPr="00A84609" w14:paraId="0196373A" w14:textId="77777777" w:rsidTr="00CB75CF">
        <w:trPr>
          <w:trHeight w:val="180"/>
        </w:trPr>
        <w:tc>
          <w:tcPr>
            <w:tcW w:w="9896" w:type="dxa"/>
            <w:shd w:val="clear" w:color="auto" w:fill="C6D9F1" w:themeFill="text2" w:themeFillTint="33"/>
          </w:tcPr>
          <w:p w14:paraId="4FAB818F" w14:textId="57D7D78D" w:rsidR="00F45347" w:rsidRPr="00A84609" w:rsidRDefault="00382FDC" w:rsidP="00B938C0">
            <w:pPr>
              <w:tabs>
                <w:tab w:val="left" w:pos="1485"/>
              </w:tabs>
              <w:rPr>
                <w:rFonts w:ascii="Gill Sans MT" w:hAnsi="Gill Sans MT" w:cs="Gill Sans MT"/>
                <w:b/>
                <w:bCs/>
                <w:sz w:val="23"/>
                <w:szCs w:val="23"/>
              </w:rPr>
            </w:pPr>
            <w:r>
              <w:rPr>
                <w:rFonts w:ascii="Gill Sans MT" w:hAnsi="Gill Sans MT" w:cs="Gill Sans MT"/>
                <w:b/>
                <w:bCs/>
                <w:sz w:val="23"/>
                <w:szCs w:val="23"/>
              </w:rPr>
              <w:t>Oct 2023</w:t>
            </w:r>
          </w:p>
        </w:tc>
      </w:tr>
    </w:tbl>
    <w:p w14:paraId="7AD14B3D" w14:textId="77777777" w:rsidR="00F45347" w:rsidRPr="00A84609" w:rsidRDefault="00F45347" w:rsidP="00E27C18">
      <w:pPr>
        <w:rPr>
          <w:rFonts w:ascii="Gill Sans MT" w:hAnsi="Gill Sans MT" w:cs="Gill Sans MT"/>
          <w:sz w:val="23"/>
          <w:szCs w:val="23"/>
        </w:rPr>
      </w:pPr>
    </w:p>
    <w:sectPr w:rsidR="00F45347" w:rsidRPr="00A84609" w:rsidSect="00B84D38">
      <w:headerReference w:type="default" r:id="rId8"/>
      <w:headerReference w:type="first" r:id="rId9"/>
      <w:pgSz w:w="11906" w:h="16838"/>
      <w:pgMar w:top="1134" w:right="707" w:bottom="568" w:left="180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7F566" w14:textId="77777777" w:rsidR="00E10694" w:rsidRDefault="00E10694" w:rsidP="00B84D38">
      <w:r>
        <w:separator/>
      </w:r>
    </w:p>
  </w:endnote>
  <w:endnote w:type="continuationSeparator" w:id="0">
    <w:p w14:paraId="1BEBAC3B" w14:textId="77777777" w:rsidR="00E10694" w:rsidRDefault="00E10694" w:rsidP="00B8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05294" w14:textId="77777777" w:rsidR="00E10694" w:rsidRDefault="00E10694" w:rsidP="00B84D38">
      <w:r>
        <w:separator/>
      </w:r>
    </w:p>
  </w:footnote>
  <w:footnote w:type="continuationSeparator" w:id="0">
    <w:p w14:paraId="23421E57" w14:textId="77777777" w:rsidR="00E10694" w:rsidRDefault="00E10694" w:rsidP="00B84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5A47" w14:textId="77777777" w:rsidR="00E10694" w:rsidRDefault="00E10694" w:rsidP="00B84D38">
    <w:pPr>
      <w:pStyle w:val="Header"/>
      <w:ind w:left="-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3F4B" w14:textId="77777777" w:rsidR="00E10694" w:rsidRDefault="00D4428C" w:rsidP="00B84D38">
    <w:pPr>
      <w:pStyle w:val="Header"/>
      <w:ind w:left="-567"/>
    </w:pPr>
    <w:r>
      <w:rPr>
        <w:noProof/>
      </w:rPr>
      <w:drawing>
        <wp:inline distT="0" distB="0" distL="0" distR="0" wp14:anchorId="4B4E1827" wp14:editId="0E016810">
          <wp:extent cx="1524000" cy="447675"/>
          <wp:effectExtent l="0" t="0" r="0" b="9525"/>
          <wp:docPr id="1" name="Picture 1" descr="3 Col Visu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Col Visual Logo"/>
                  <pic:cNvPicPr>
                    <a:picLocks noChangeAspect="1" noChangeArrowheads="1"/>
                  </pic:cNvPicPr>
                </pic:nvPicPr>
                <pic:blipFill>
                  <a:blip r:embed="rId1">
                    <a:extLst>
                      <a:ext uri="{28A0092B-C50C-407E-A947-70E740481C1C}">
                        <a14:useLocalDpi xmlns:a14="http://schemas.microsoft.com/office/drawing/2010/main" val="0"/>
                      </a:ext>
                    </a:extLst>
                  </a:blip>
                  <a:srcRect l="5591" t="15695" r="4472" b="10313"/>
                  <a:stretch>
                    <a:fillRect/>
                  </a:stretch>
                </pic:blipFill>
                <pic:spPr bwMode="auto">
                  <a:xfrm>
                    <a:off x="0" y="0"/>
                    <a:ext cx="1524000"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1C3E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A4829"/>
    <w:multiLevelType w:val="hybridMultilevel"/>
    <w:tmpl w:val="30A82334"/>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DFB01AC"/>
    <w:multiLevelType w:val="singleLevel"/>
    <w:tmpl w:val="1B9690D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F1575B"/>
    <w:multiLevelType w:val="singleLevel"/>
    <w:tmpl w:val="1B9690D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943A57"/>
    <w:multiLevelType w:val="singleLevel"/>
    <w:tmpl w:val="1B9690D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BA927C9"/>
    <w:multiLevelType w:val="hybridMultilevel"/>
    <w:tmpl w:val="06DA2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6FB7D29"/>
    <w:multiLevelType w:val="hybridMultilevel"/>
    <w:tmpl w:val="A4BA22F6"/>
    <w:lvl w:ilvl="0" w:tplc="1A42C9BE">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3E72FD"/>
    <w:multiLevelType w:val="hybridMultilevel"/>
    <w:tmpl w:val="1D2A3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6722D9"/>
    <w:multiLevelType w:val="hybridMultilevel"/>
    <w:tmpl w:val="3DB80E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B452108"/>
    <w:multiLevelType w:val="hybridMultilevel"/>
    <w:tmpl w:val="C6ECFD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56E6768"/>
    <w:multiLevelType w:val="singleLevel"/>
    <w:tmpl w:val="1B9690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CCA5F37"/>
    <w:multiLevelType w:val="singleLevel"/>
    <w:tmpl w:val="1B9690D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D7157FD"/>
    <w:multiLevelType w:val="hybridMultilevel"/>
    <w:tmpl w:val="74B476F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D9C1B55"/>
    <w:multiLevelType w:val="hybridMultilevel"/>
    <w:tmpl w:val="48B0E4C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2"/>
  </w:num>
  <w:num w:numId="2">
    <w:abstractNumId w:val="5"/>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11"/>
  </w:num>
  <w:num w:numId="7">
    <w:abstractNumId w:val="3"/>
  </w:num>
  <w:num w:numId="8">
    <w:abstractNumId w:val="10"/>
  </w:num>
  <w:num w:numId="9">
    <w:abstractNumId w:val="2"/>
  </w:num>
  <w:num w:numId="10">
    <w:abstractNumId w:val="7"/>
  </w:num>
  <w:num w:numId="11">
    <w:abstractNumId w:val="13"/>
  </w:num>
  <w:num w:numId="12">
    <w:abstractNumId w:val="0"/>
  </w:num>
  <w:num w:numId="13">
    <w:abstractNumId w:val="1"/>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51D"/>
    <w:rsid w:val="00040079"/>
    <w:rsid w:val="00046FEC"/>
    <w:rsid w:val="00056B8C"/>
    <w:rsid w:val="000B1B03"/>
    <w:rsid w:val="000D6861"/>
    <w:rsid w:val="000E7CA2"/>
    <w:rsid w:val="001F7873"/>
    <w:rsid w:val="00222C64"/>
    <w:rsid w:val="00273D90"/>
    <w:rsid w:val="002B4BF8"/>
    <w:rsid w:val="002E56AD"/>
    <w:rsid w:val="00382FDC"/>
    <w:rsid w:val="003B127F"/>
    <w:rsid w:val="003F6318"/>
    <w:rsid w:val="0044378A"/>
    <w:rsid w:val="0047344E"/>
    <w:rsid w:val="00476989"/>
    <w:rsid w:val="004C2C75"/>
    <w:rsid w:val="004C5D1E"/>
    <w:rsid w:val="00503866"/>
    <w:rsid w:val="00503D2A"/>
    <w:rsid w:val="00512A06"/>
    <w:rsid w:val="00524841"/>
    <w:rsid w:val="005260AB"/>
    <w:rsid w:val="00540C68"/>
    <w:rsid w:val="00542BF0"/>
    <w:rsid w:val="00582049"/>
    <w:rsid w:val="005A1538"/>
    <w:rsid w:val="005B7B1B"/>
    <w:rsid w:val="005D0A13"/>
    <w:rsid w:val="00616807"/>
    <w:rsid w:val="00633A5D"/>
    <w:rsid w:val="006A7CA7"/>
    <w:rsid w:val="00734EAD"/>
    <w:rsid w:val="00740080"/>
    <w:rsid w:val="0076213A"/>
    <w:rsid w:val="00763865"/>
    <w:rsid w:val="00794B02"/>
    <w:rsid w:val="007A2BE4"/>
    <w:rsid w:val="007B1258"/>
    <w:rsid w:val="007C5EE5"/>
    <w:rsid w:val="0085218E"/>
    <w:rsid w:val="00855DDF"/>
    <w:rsid w:val="00863C28"/>
    <w:rsid w:val="008812ED"/>
    <w:rsid w:val="00883448"/>
    <w:rsid w:val="008A287B"/>
    <w:rsid w:val="008B00AF"/>
    <w:rsid w:val="008C13BF"/>
    <w:rsid w:val="008D0889"/>
    <w:rsid w:val="008F30AB"/>
    <w:rsid w:val="009C6E83"/>
    <w:rsid w:val="009D26F6"/>
    <w:rsid w:val="00A73772"/>
    <w:rsid w:val="00A84609"/>
    <w:rsid w:val="00A87790"/>
    <w:rsid w:val="00A979FA"/>
    <w:rsid w:val="00AC0A6E"/>
    <w:rsid w:val="00AD151D"/>
    <w:rsid w:val="00B84D38"/>
    <w:rsid w:val="00B938C0"/>
    <w:rsid w:val="00BA2454"/>
    <w:rsid w:val="00BD7482"/>
    <w:rsid w:val="00C528D9"/>
    <w:rsid w:val="00CA4F82"/>
    <w:rsid w:val="00CB75CF"/>
    <w:rsid w:val="00CE615C"/>
    <w:rsid w:val="00D23DB5"/>
    <w:rsid w:val="00D273E3"/>
    <w:rsid w:val="00D320BE"/>
    <w:rsid w:val="00D4428C"/>
    <w:rsid w:val="00D46F7C"/>
    <w:rsid w:val="00D5372B"/>
    <w:rsid w:val="00D76599"/>
    <w:rsid w:val="00E10694"/>
    <w:rsid w:val="00E16D03"/>
    <w:rsid w:val="00E1782A"/>
    <w:rsid w:val="00E27C18"/>
    <w:rsid w:val="00E30F04"/>
    <w:rsid w:val="00E333AC"/>
    <w:rsid w:val="00E85A24"/>
    <w:rsid w:val="00E9356A"/>
    <w:rsid w:val="00EA7BA2"/>
    <w:rsid w:val="00EC06E2"/>
    <w:rsid w:val="00ED4BBF"/>
    <w:rsid w:val="00EE1B1B"/>
    <w:rsid w:val="00F24E82"/>
    <w:rsid w:val="00F32240"/>
    <w:rsid w:val="00F43050"/>
    <w:rsid w:val="00F45347"/>
    <w:rsid w:val="00FB7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E8B8149"/>
  <w15:docId w15:val="{9D2D780B-A5E7-4342-BB1A-8D70A4F7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1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43050"/>
    <w:rPr>
      <w:rFonts w:ascii="Tahoma" w:hAnsi="Tahoma" w:cs="Tahoma"/>
      <w:sz w:val="16"/>
      <w:szCs w:val="16"/>
    </w:rPr>
  </w:style>
  <w:style w:type="character" w:customStyle="1" w:styleId="BalloonTextChar">
    <w:name w:val="Balloon Text Char"/>
    <w:basedOn w:val="DefaultParagraphFont"/>
    <w:link w:val="BalloonText"/>
    <w:uiPriority w:val="99"/>
    <w:semiHidden/>
    <w:rsid w:val="00734EAD"/>
    <w:rPr>
      <w:sz w:val="2"/>
      <w:szCs w:val="2"/>
    </w:rPr>
  </w:style>
  <w:style w:type="paragraph" w:styleId="Header">
    <w:name w:val="header"/>
    <w:basedOn w:val="Normal"/>
    <w:link w:val="HeaderChar"/>
    <w:uiPriority w:val="99"/>
    <w:semiHidden/>
    <w:unhideWhenUsed/>
    <w:rsid w:val="00B84D38"/>
    <w:pPr>
      <w:tabs>
        <w:tab w:val="center" w:pos="4513"/>
        <w:tab w:val="right" w:pos="9026"/>
      </w:tabs>
    </w:pPr>
  </w:style>
  <w:style w:type="character" w:customStyle="1" w:styleId="HeaderChar">
    <w:name w:val="Header Char"/>
    <w:basedOn w:val="DefaultParagraphFont"/>
    <w:link w:val="Header"/>
    <w:uiPriority w:val="99"/>
    <w:semiHidden/>
    <w:rsid w:val="00B84D38"/>
    <w:rPr>
      <w:sz w:val="24"/>
      <w:szCs w:val="24"/>
    </w:rPr>
  </w:style>
  <w:style w:type="paragraph" w:styleId="Footer">
    <w:name w:val="footer"/>
    <w:basedOn w:val="Normal"/>
    <w:link w:val="FooterChar"/>
    <w:uiPriority w:val="99"/>
    <w:semiHidden/>
    <w:unhideWhenUsed/>
    <w:rsid w:val="00B84D38"/>
    <w:pPr>
      <w:tabs>
        <w:tab w:val="center" w:pos="4513"/>
        <w:tab w:val="right" w:pos="9026"/>
      </w:tabs>
    </w:pPr>
  </w:style>
  <w:style w:type="character" w:customStyle="1" w:styleId="FooterChar">
    <w:name w:val="Footer Char"/>
    <w:basedOn w:val="DefaultParagraphFont"/>
    <w:link w:val="Footer"/>
    <w:uiPriority w:val="99"/>
    <w:semiHidden/>
    <w:rsid w:val="00B84D38"/>
    <w:rPr>
      <w:sz w:val="24"/>
      <w:szCs w:val="24"/>
    </w:rPr>
  </w:style>
  <w:style w:type="paragraph" w:styleId="BodyTextIndent">
    <w:name w:val="Body Text Indent"/>
    <w:basedOn w:val="Normal"/>
    <w:link w:val="BodyTextIndentChar"/>
    <w:rsid w:val="00EE1B1B"/>
    <w:pPr>
      <w:ind w:left="284"/>
    </w:pPr>
    <w:rPr>
      <w:sz w:val="28"/>
      <w:szCs w:val="20"/>
      <w:lang w:eastAsia="en-US"/>
    </w:rPr>
  </w:style>
  <w:style w:type="character" w:customStyle="1" w:styleId="BodyTextIndentChar">
    <w:name w:val="Body Text Indent Char"/>
    <w:basedOn w:val="DefaultParagraphFont"/>
    <w:link w:val="BodyTextIndent"/>
    <w:rsid w:val="00EE1B1B"/>
    <w:rPr>
      <w:sz w:val="28"/>
      <w:szCs w:val="20"/>
      <w:lang w:eastAsia="en-US"/>
    </w:rPr>
  </w:style>
  <w:style w:type="paragraph" w:styleId="ListBullet">
    <w:name w:val="List Bullet"/>
    <w:basedOn w:val="Normal"/>
    <w:autoRedefine/>
    <w:rsid w:val="008A287B"/>
    <w:pPr>
      <w:numPr>
        <w:numId w:val="12"/>
      </w:numPr>
      <w:spacing w:before="120" w:after="120"/>
    </w:pPr>
    <w:rPr>
      <w:rFonts w:ascii="Gill Sans MT" w:hAnsi="Gill Sans MT" w:cs="Arial"/>
      <w:sz w:val="22"/>
      <w:szCs w:val="22"/>
    </w:rPr>
  </w:style>
  <w:style w:type="paragraph" w:styleId="Title">
    <w:name w:val="Title"/>
    <w:basedOn w:val="Normal"/>
    <w:link w:val="TitleChar"/>
    <w:qFormat/>
    <w:rsid w:val="00B938C0"/>
    <w:pPr>
      <w:jc w:val="center"/>
    </w:pPr>
    <w:rPr>
      <w:rFonts w:ascii="Arial" w:hAnsi="Arial"/>
      <w:b/>
      <w:sz w:val="36"/>
      <w:szCs w:val="20"/>
      <w:lang w:eastAsia="en-US"/>
    </w:rPr>
  </w:style>
  <w:style w:type="character" w:customStyle="1" w:styleId="TitleChar">
    <w:name w:val="Title Char"/>
    <w:basedOn w:val="DefaultParagraphFont"/>
    <w:link w:val="Title"/>
    <w:rsid w:val="00B938C0"/>
    <w:rPr>
      <w:rFonts w:ascii="Arial" w:hAnsi="Arial"/>
      <w:b/>
      <w:sz w:val="36"/>
      <w:szCs w:val="20"/>
      <w:lang w:eastAsia="en-US"/>
    </w:rPr>
  </w:style>
  <w:style w:type="paragraph" w:styleId="ListParagraph">
    <w:name w:val="List Paragraph"/>
    <w:basedOn w:val="Normal"/>
    <w:uiPriority w:val="34"/>
    <w:qFormat/>
    <w:rsid w:val="00794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693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CB0F0-981C-4CCB-893D-A30D85DEF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3112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Rokeby Preparatory School</vt:lpstr>
    </vt:vector>
  </TitlesOfParts>
  <Company>Microsoft</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Rokeby Preparatory School</dc:title>
  <dc:creator>Paul A P Clements</dc:creator>
  <cp:lastModifiedBy>Carmen McTernan</cp:lastModifiedBy>
  <cp:revision>2</cp:revision>
  <cp:lastPrinted>2010-03-04T10:05:00Z</cp:lastPrinted>
  <dcterms:created xsi:type="dcterms:W3CDTF">2023-10-10T08:18:00Z</dcterms:created>
  <dcterms:modified xsi:type="dcterms:W3CDTF">2023-10-10T08:18:00Z</dcterms:modified>
</cp:coreProperties>
</file>